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E6" w:rsidRPr="00E724E6" w:rsidRDefault="003C412B" w:rsidP="00B018E6">
      <w:pPr>
        <w:ind w:left="0" w:firstLine="0"/>
        <w:jc w:val="center"/>
        <w:rPr>
          <w:rFonts w:ascii="Arial Unicode MS" w:eastAsia="Arial Unicode MS" w:hAnsi="Arial Unicode MS" w:cs="Arial Unicode MS"/>
          <w:b/>
          <w:i/>
          <w:sz w:val="32"/>
        </w:rPr>
      </w:pPr>
      <w:r>
        <w:rPr>
          <w:rFonts w:ascii="Arial Unicode MS" w:eastAsia="Arial Unicode MS" w:hAnsi="Arial Unicode MS" w:cs="Arial Unicode MS" w:hint="eastAsia"/>
          <w:b/>
          <w:i/>
          <w:sz w:val="32"/>
        </w:rPr>
        <w:t>결혼이주</w:t>
      </w:r>
      <w:r w:rsidR="00924B85">
        <w:rPr>
          <w:rFonts w:ascii="Arial Unicode MS" w:eastAsia="Arial Unicode MS" w:hAnsi="Arial Unicode MS" w:cs="Arial Unicode MS" w:hint="eastAsia"/>
          <w:b/>
          <w:i/>
          <w:sz w:val="32"/>
        </w:rPr>
        <w:t>,</w:t>
      </w:r>
      <w:r>
        <w:rPr>
          <w:rFonts w:ascii="Arial Unicode MS" w:eastAsia="Arial Unicode MS" w:hAnsi="Arial Unicode MS" w:cs="Arial Unicode MS" w:hint="eastAsia"/>
          <w:b/>
          <w:i/>
          <w:sz w:val="32"/>
        </w:rPr>
        <w:t xml:space="preserve"> </w:t>
      </w:r>
      <w:r w:rsidR="00924B85">
        <w:rPr>
          <w:rFonts w:ascii="Arial Unicode MS" w:eastAsia="Arial Unicode MS" w:hAnsi="Arial Unicode MS" w:cs="Arial Unicode MS"/>
          <w:b/>
          <w:i/>
          <w:sz w:val="32"/>
        </w:rPr>
        <w:t>여성</w:t>
      </w:r>
      <w:r w:rsidR="00924B85">
        <w:rPr>
          <w:rFonts w:ascii="Arial Unicode MS" w:eastAsia="Arial Unicode MS" w:hAnsi="Arial Unicode MS" w:cs="Arial Unicode MS" w:hint="eastAsia"/>
          <w:b/>
          <w:i/>
          <w:sz w:val="32"/>
        </w:rPr>
        <w:t xml:space="preserve"> 그리고 문화다양성 이해를</w:t>
      </w:r>
      <w:r>
        <w:rPr>
          <w:rFonts w:ascii="Arial Unicode MS" w:eastAsia="Arial Unicode MS" w:hAnsi="Arial Unicode MS" w:cs="Arial Unicode MS" w:hint="eastAsia"/>
          <w:b/>
          <w:i/>
          <w:sz w:val="32"/>
        </w:rPr>
        <w:t xml:space="preserve"> </w:t>
      </w:r>
      <w:r w:rsidR="00924B85">
        <w:rPr>
          <w:rFonts w:ascii="Arial Unicode MS" w:eastAsia="Arial Unicode MS" w:hAnsi="Arial Unicode MS" w:cs="Arial Unicode MS" w:hint="eastAsia"/>
          <w:b/>
          <w:i/>
          <w:sz w:val="32"/>
        </w:rPr>
        <w:t>위</w:t>
      </w:r>
      <w:r>
        <w:rPr>
          <w:rFonts w:ascii="Arial Unicode MS" w:eastAsia="Arial Unicode MS" w:hAnsi="Arial Unicode MS" w:cs="Arial Unicode MS" w:hint="eastAsia"/>
          <w:b/>
          <w:i/>
          <w:sz w:val="32"/>
        </w:rPr>
        <w:t>한 워크숍</w:t>
      </w:r>
    </w:p>
    <w:p w:rsidR="006C0EAD" w:rsidRPr="00B018E6" w:rsidRDefault="006C0EAD">
      <w:pPr>
        <w:rPr>
          <w:b/>
          <w:i/>
        </w:rPr>
      </w:pPr>
    </w:p>
    <w:p w:rsidR="00B018E6" w:rsidRDefault="00B018E6" w:rsidP="00B018E6">
      <w:pPr>
        <w:pStyle w:val="a3"/>
        <w:ind w:leftChars="0" w:left="530" w:firstLine="0"/>
      </w:pPr>
    </w:p>
    <w:p w:rsidR="003C412B" w:rsidRDefault="003C412B" w:rsidP="0093473D">
      <w:pPr>
        <w:pStyle w:val="a3"/>
        <w:numPr>
          <w:ilvl w:val="0"/>
          <w:numId w:val="1"/>
        </w:numPr>
        <w:spacing w:line="360" w:lineRule="auto"/>
        <w:ind w:leftChars="0"/>
        <w:rPr>
          <w:rFonts w:ascii="Candara" w:eastAsia="Arial Unicode MS" w:hAnsi="Candara" w:cs="Arial Unicode MS"/>
          <w:sz w:val="22"/>
        </w:rPr>
      </w:pPr>
      <w:r w:rsidRPr="003C412B">
        <w:rPr>
          <w:rFonts w:ascii="Candara" w:eastAsia="Arial Unicode MS" w:hAnsi="Candara" w:cs="Arial Unicode MS" w:hint="eastAsia"/>
          <w:sz w:val="22"/>
        </w:rPr>
        <w:t>목적</w:t>
      </w:r>
      <w:r w:rsidR="00B018E6" w:rsidRPr="003C412B">
        <w:rPr>
          <w:rFonts w:ascii="Candara" w:eastAsia="Arial Unicode MS" w:hAnsi="Candara" w:cs="Arial Unicode MS"/>
          <w:sz w:val="22"/>
        </w:rPr>
        <w:t xml:space="preserve">: </w:t>
      </w:r>
      <w:r w:rsidR="0093473D">
        <w:rPr>
          <w:rFonts w:ascii="Candara" w:eastAsia="Arial Unicode MS" w:hAnsi="Candara" w:cs="Arial Unicode MS" w:hint="eastAsia"/>
          <w:sz w:val="22"/>
        </w:rPr>
        <w:t>결혼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이주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뿐만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아니라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한국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내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거주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중인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결혼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이주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여성의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다수를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차지하고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있는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필리핀과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베트남의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문화</w:t>
      </w:r>
      <w:r w:rsidR="0093473D">
        <w:rPr>
          <w:rFonts w:ascii="Candara" w:eastAsia="Arial Unicode MS" w:hAnsi="Candara" w:cs="Arial Unicode MS" w:hint="eastAsia"/>
          <w:sz w:val="22"/>
        </w:rPr>
        <w:t>에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대한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이해를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증진시킴으로</w:t>
      </w:r>
      <w:r>
        <w:rPr>
          <w:rFonts w:ascii="Candara" w:eastAsia="Arial Unicode MS" w:hAnsi="Candara" w:cs="Arial Unicode MS" w:hint="eastAsia"/>
          <w:sz w:val="22"/>
        </w:rPr>
        <w:t>써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결혼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이주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서비스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제공자들의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역량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강화에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이바지하고자</w:t>
      </w:r>
      <w:r w:rsidR="0093473D">
        <w:rPr>
          <w:rFonts w:ascii="Candara" w:eastAsia="Arial Unicode MS" w:hAnsi="Candara" w:cs="Arial Unicode MS" w:hint="eastAsia"/>
          <w:sz w:val="22"/>
        </w:rPr>
        <w:t xml:space="preserve"> </w:t>
      </w:r>
      <w:r w:rsidR="0093473D">
        <w:rPr>
          <w:rFonts w:ascii="Candara" w:eastAsia="Arial Unicode MS" w:hAnsi="Candara" w:cs="Arial Unicode MS" w:hint="eastAsia"/>
          <w:sz w:val="22"/>
        </w:rPr>
        <w:t>함</w:t>
      </w:r>
    </w:p>
    <w:p w:rsidR="00B018E6" w:rsidRPr="003C412B" w:rsidRDefault="003C412B" w:rsidP="00E724E6">
      <w:pPr>
        <w:pStyle w:val="a3"/>
        <w:numPr>
          <w:ilvl w:val="0"/>
          <w:numId w:val="1"/>
        </w:numPr>
        <w:spacing w:line="480" w:lineRule="auto"/>
        <w:ind w:leftChars="0"/>
        <w:rPr>
          <w:rFonts w:ascii="Candara" w:eastAsia="Arial Unicode MS" w:hAnsi="Candara" w:cs="Arial Unicode MS"/>
          <w:sz w:val="22"/>
        </w:rPr>
      </w:pPr>
      <w:r>
        <w:rPr>
          <w:rFonts w:ascii="Candara" w:eastAsia="Arial Unicode MS" w:hAnsi="Candara" w:cs="Arial Unicode MS" w:hint="eastAsia"/>
          <w:sz w:val="22"/>
        </w:rPr>
        <w:t>날짜</w:t>
      </w:r>
      <w:r w:rsidR="00B018E6" w:rsidRPr="003C412B">
        <w:rPr>
          <w:rFonts w:ascii="Candara" w:eastAsia="Arial Unicode MS" w:hAnsi="Candara" w:cs="Arial Unicode MS"/>
          <w:sz w:val="22"/>
        </w:rPr>
        <w:t xml:space="preserve">: </w:t>
      </w:r>
      <w:r>
        <w:rPr>
          <w:rFonts w:ascii="Candara" w:eastAsia="Arial Unicode MS" w:hAnsi="Candara" w:cs="Arial Unicode MS" w:hint="eastAsia"/>
          <w:sz w:val="22"/>
        </w:rPr>
        <w:t>2011</w:t>
      </w:r>
      <w:r>
        <w:rPr>
          <w:rFonts w:ascii="Candara" w:eastAsia="Arial Unicode MS" w:hAnsi="Candara" w:cs="Arial Unicode MS" w:hint="eastAsia"/>
          <w:sz w:val="22"/>
        </w:rPr>
        <w:t>년</w:t>
      </w:r>
      <w:r>
        <w:rPr>
          <w:rFonts w:ascii="Candara" w:eastAsia="Arial Unicode MS" w:hAnsi="Candara" w:cs="Arial Unicode MS" w:hint="eastAsia"/>
          <w:sz w:val="22"/>
        </w:rPr>
        <w:t xml:space="preserve"> 1</w:t>
      </w:r>
      <w:r>
        <w:rPr>
          <w:rFonts w:ascii="Candara" w:eastAsia="Arial Unicode MS" w:hAnsi="Candara" w:cs="Arial Unicode MS" w:hint="eastAsia"/>
          <w:sz w:val="22"/>
        </w:rPr>
        <w:t>월</w:t>
      </w:r>
      <w:r>
        <w:rPr>
          <w:rFonts w:ascii="Candara" w:eastAsia="Arial Unicode MS" w:hAnsi="Candara" w:cs="Arial Unicode MS" w:hint="eastAsia"/>
          <w:sz w:val="22"/>
        </w:rPr>
        <w:t xml:space="preserve"> 24</w:t>
      </w:r>
      <w:r>
        <w:rPr>
          <w:rFonts w:ascii="Candara" w:eastAsia="Arial Unicode MS" w:hAnsi="Candara" w:cs="Arial Unicode MS" w:hint="eastAsia"/>
          <w:sz w:val="22"/>
        </w:rPr>
        <w:t>일</w:t>
      </w:r>
      <w:r w:rsidR="0093473D">
        <w:rPr>
          <w:rFonts w:ascii="Candara" w:eastAsia="Arial Unicode MS" w:hAnsi="Candara" w:cs="Arial Unicode MS" w:hint="eastAsia"/>
          <w:sz w:val="22"/>
        </w:rPr>
        <w:t>(</w:t>
      </w:r>
      <w:r w:rsidR="0093473D">
        <w:rPr>
          <w:rFonts w:ascii="Candara" w:eastAsia="Arial Unicode MS" w:hAnsi="Candara" w:cs="Arial Unicode MS" w:hint="eastAsia"/>
          <w:sz w:val="22"/>
        </w:rPr>
        <w:t>월</w:t>
      </w:r>
      <w:r w:rsidR="0093473D">
        <w:rPr>
          <w:rFonts w:ascii="Candara" w:eastAsia="Arial Unicode MS" w:hAnsi="Candara" w:cs="Arial Unicode MS" w:hint="eastAsia"/>
          <w:sz w:val="22"/>
        </w:rPr>
        <w:t>)</w:t>
      </w:r>
      <w:r>
        <w:rPr>
          <w:rFonts w:ascii="Candara" w:eastAsia="Arial Unicode MS" w:hAnsi="Candara" w:cs="Arial Unicode MS" w:hint="eastAsia"/>
          <w:sz w:val="22"/>
        </w:rPr>
        <w:t>, 25</w:t>
      </w:r>
      <w:r>
        <w:rPr>
          <w:rFonts w:ascii="Candara" w:eastAsia="Arial Unicode MS" w:hAnsi="Candara" w:cs="Arial Unicode MS" w:hint="eastAsia"/>
          <w:sz w:val="22"/>
        </w:rPr>
        <w:t>일</w:t>
      </w:r>
      <w:r w:rsidR="0093473D">
        <w:rPr>
          <w:rFonts w:ascii="Candara" w:eastAsia="Arial Unicode MS" w:hAnsi="Candara" w:cs="Arial Unicode MS" w:hint="eastAsia"/>
          <w:sz w:val="22"/>
        </w:rPr>
        <w:t>(</w:t>
      </w:r>
      <w:r w:rsidR="0093473D">
        <w:rPr>
          <w:rFonts w:ascii="Candara" w:eastAsia="Arial Unicode MS" w:hAnsi="Candara" w:cs="Arial Unicode MS" w:hint="eastAsia"/>
          <w:sz w:val="22"/>
        </w:rPr>
        <w:t>화</w:t>
      </w:r>
      <w:r w:rsidR="0093473D">
        <w:rPr>
          <w:rFonts w:ascii="Candara" w:eastAsia="Arial Unicode MS" w:hAnsi="Candara" w:cs="Arial Unicode MS" w:hint="eastAsia"/>
          <w:sz w:val="22"/>
        </w:rPr>
        <w:t>)</w:t>
      </w:r>
    </w:p>
    <w:tbl>
      <w:tblPr>
        <w:tblStyle w:val="a4"/>
        <w:tblpPr w:leftFromText="142" w:rightFromText="142" w:vertAnchor="page" w:horzAnchor="margin" w:tblpXSpec="right" w:tblpY="7111"/>
        <w:tblW w:w="0" w:type="auto"/>
        <w:tblLook w:val="04A0"/>
      </w:tblPr>
      <w:tblGrid>
        <w:gridCol w:w="1809"/>
        <w:gridCol w:w="4536"/>
        <w:gridCol w:w="2478"/>
      </w:tblGrid>
      <w:tr w:rsidR="003B33AC" w:rsidRPr="00E724E6" w:rsidTr="00893ADE">
        <w:trPr>
          <w:trHeight w:val="422"/>
        </w:trPr>
        <w:tc>
          <w:tcPr>
            <w:tcW w:w="1809" w:type="dxa"/>
          </w:tcPr>
          <w:p w:rsidR="003B33AC" w:rsidRPr="00E724E6" w:rsidRDefault="00044229" w:rsidP="00044229">
            <w:pPr>
              <w:spacing w:line="360" w:lineRule="auto"/>
              <w:ind w:left="0" w:firstLine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&lt;</w:t>
            </w:r>
            <w:r w:rsidR="003B33AC" w:rsidRPr="00E724E6">
              <w:rPr>
                <w:rFonts w:ascii="Arial Unicode MS" w:eastAsia="Arial Unicode MS" w:hAnsi="Arial Unicode MS" w:cs="Arial Unicode MS" w:hint="eastAsia"/>
                <w:b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일</w:t>
            </w:r>
            <w:r w:rsidR="003B33AC" w:rsidRPr="00E724E6">
              <w:rPr>
                <w:rFonts w:ascii="Arial Unicode MS" w:eastAsia="Arial Unicode MS" w:hAnsi="Arial Unicode MS" w:cs="Arial Unicode MS" w:hint="eastAsia"/>
                <w:b/>
              </w:rPr>
              <w:t>&gt;</w:t>
            </w:r>
          </w:p>
        </w:tc>
        <w:tc>
          <w:tcPr>
            <w:tcW w:w="4536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41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10:00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10:20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등록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41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10:20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10</w:t>
            </w:r>
            <w:r w:rsidRPr="00E724E6">
              <w:rPr>
                <w:rFonts w:ascii="Arial Unicode MS" w:eastAsia="Arial Unicode MS" w:hAnsi="Arial Unicode MS" w:cs="Arial Unicode MS"/>
              </w:rPr>
              <w:t>:30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개회식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41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10:30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11:20</w:t>
            </w:r>
          </w:p>
        </w:tc>
        <w:tc>
          <w:tcPr>
            <w:tcW w:w="4536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&lt;Session 1&gt;</w:t>
            </w:r>
          </w:p>
          <w:p w:rsidR="003B33AC" w:rsidRPr="00E724E6" w:rsidRDefault="00044229" w:rsidP="00793043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결혼 이주와 한국 가족</w:t>
            </w:r>
          </w:p>
        </w:tc>
        <w:tc>
          <w:tcPr>
            <w:tcW w:w="2478" w:type="dxa"/>
          </w:tcPr>
          <w:p w:rsidR="003B33AC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김이선 박사</w:t>
            </w:r>
          </w:p>
          <w:p w:rsidR="00044229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(한국여성정책연구원)</w:t>
            </w:r>
          </w:p>
        </w:tc>
      </w:tr>
      <w:tr w:rsidR="003B33AC" w:rsidRPr="00E724E6" w:rsidTr="00893ADE">
        <w:trPr>
          <w:trHeight w:val="422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11:20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11:35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휴식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41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11:35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12:15</w:t>
            </w:r>
          </w:p>
        </w:tc>
        <w:tc>
          <w:tcPr>
            <w:tcW w:w="4536" w:type="dxa"/>
          </w:tcPr>
          <w:p w:rsidR="003B33AC" w:rsidRPr="00E724E6" w:rsidRDefault="003B33AC" w:rsidP="00044229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Q&amp;A</w:t>
            </w:r>
            <w:r w:rsidR="00044229">
              <w:rPr>
                <w:rFonts w:ascii="Arial Unicode MS" w:eastAsia="Arial Unicode MS" w:hAnsi="Arial Unicode MS" w:cs="Arial Unicode MS" w:hint="eastAsia"/>
              </w:rPr>
              <w:t>와 토론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60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12:15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14:00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점심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60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14:00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14:50</w:t>
            </w:r>
          </w:p>
        </w:tc>
        <w:tc>
          <w:tcPr>
            <w:tcW w:w="4536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&lt;Session 2&gt;</w:t>
            </w:r>
          </w:p>
          <w:p w:rsidR="003B33AC" w:rsidRPr="00E724E6" w:rsidRDefault="00044229" w:rsidP="00044229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결혼 이주와 문화 </w:t>
            </w:r>
            <w:r w:rsidR="00EE6AE1" w:rsidRPr="00E724E6">
              <w:rPr>
                <w:rFonts w:ascii="Arial Unicode MS" w:eastAsia="Arial Unicode MS" w:hAnsi="Arial Unicode MS" w:cs="Arial Unicode MS"/>
              </w:rPr>
              <w:t>Ⅰ</w:t>
            </w:r>
            <w:r w:rsidR="003B33AC" w:rsidRPr="00E724E6">
              <w:rPr>
                <w:rFonts w:ascii="Arial Unicode MS" w:eastAsia="Arial Unicode MS" w:hAnsi="Arial Unicode MS" w:cs="Arial Unicode MS" w:hint="eastAsia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</w:rPr>
              <w:t>필리핀</w:t>
            </w:r>
          </w:p>
        </w:tc>
        <w:tc>
          <w:tcPr>
            <w:tcW w:w="2478" w:type="dxa"/>
          </w:tcPr>
          <w:p w:rsidR="003B33AC" w:rsidRDefault="00023802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Prof.</w:t>
            </w:r>
            <w:r w:rsidR="00B621AC">
              <w:rPr>
                <w:rFonts w:ascii="Arial Unicode MS" w:eastAsia="Arial Unicode MS" w:hAnsi="Arial Unicode MS" w:cs="Arial Unicode MS" w:hint="eastAsia"/>
              </w:rPr>
              <w:t xml:space="preserve"> Javarte 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De Dios</w:t>
            </w:r>
          </w:p>
          <w:p w:rsidR="00023802" w:rsidRPr="00E724E6" w:rsidRDefault="00023802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(Miriam College)</w:t>
            </w:r>
          </w:p>
        </w:tc>
      </w:tr>
      <w:tr w:rsidR="003B33AC" w:rsidRPr="00E724E6" w:rsidTr="00893ADE">
        <w:trPr>
          <w:trHeight w:val="460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14:50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15:40</w:t>
            </w:r>
          </w:p>
        </w:tc>
        <w:tc>
          <w:tcPr>
            <w:tcW w:w="4536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&lt;Session 3&gt;</w:t>
            </w:r>
          </w:p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 xml:space="preserve">결혼 이주와 문화 </w:t>
            </w:r>
            <w:r w:rsidR="00EE6AE1" w:rsidRPr="00E724E6">
              <w:rPr>
                <w:rFonts w:ascii="Arial Unicode MS" w:eastAsia="Arial Unicode MS" w:hAnsi="Arial Unicode MS" w:cs="Arial Unicode MS"/>
              </w:rPr>
              <w:t>Ⅱ</w:t>
            </w:r>
            <w:r w:rsidR="003B33AC" w:rsidRPr="00E724E6">
              <w:rPr>
                <w:rFonts w:ascii="Arial Unicode MS" w:eastAsia="Arial Unicode MS" w:hAnsi="Arial Unicode MS" w:cs="Arial Unicode MS" w:hint="eastAsia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</w:rPr>
              <w:t>베트남</w:t>
            </w:r>
          </w:p>
        </w:tc>
        <w:tc>
          <w:tcPr>
            <w:tcW w:w="2478" w:type="dxa"/>
          </w:tcPr>
          <w:p w:rsidR="003B33AC" w:rsidRDefault="00893ADE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D</w:t>
            </w:r>
            <w:r w:rsidR="00023802">
              <w:rPr>
                <w:rFonts w:ascii="Arial Unicode MS" w:eastAsia="Arial Unicode MS" w:hAnsi="Arial Unicode MS" w:cs="Arial Unicode MS" w:hint="eastAsia"/>
              </w:rPr>
              <w:t xml:space="preserve">r. </w:t>
            </w:r>
            <w:r w:rsidR="004B6CC1">
              <w:rPr>
                <w:rFonts w:ascii="Arial Unicode MS" w:eastAsia="Arial Unicode MS" w:hAnsi="Arial Unicode MS" w:cs="Arial Unicode MS" w:hint="eastAsia"/>
              </w:rPr>
              <w:t>Vu The Long</w:t>
            </w:r>
          </w:p>
          <w:p w:rsidR="00044229" w:rsidRPr="00044229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</w:t>
            </w:r>
            <w:r w:rsidRPr="00044229">
              <w:rPr>
                <w:rFonts w:ascii="Arial Unicode MS" w:eastAsia="Arial Unicode MS" w:hAnsi="Arial Unicode MS" w:cs="Arial Unicode MS"/>
              </w:rPr>
              <w:t>Vice Director of Center for Support of Social Developmet Programs</w:t>
            </w:r>
            <w:r>
              <w:rPr>
                <w:rFonts w:ascii="Arial Unicode MS" w:eastAsia="Arial Unicode MS" w:hAnsi="Arial Unicode MS" w:cs="Arial Unicode MS" w:hint="eastAsia"/>
              </w:rPr>
              <w:t>)</w:t>
            </w:r>
          </w:p>
          <w:p w:rsidR="00023802" w:rsidRPr="00E724E6" w:rsidRDefault="00023802" w:rsidP="00B621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60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15:40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16:00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휴식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60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16:00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17:00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Q&amp;A</w:t>
            </w:r>
            <w:r>
              <w:rPr>
                <w:rFonts w:ascii="Arial Unicode MS" w:eastAsia="Arial Unicode MS" w:hAnsi="Arial Unicode MS" w:cs="Arial Unicode MS" w:hint="eastAsia"/>
              </w:rPr>
              <w:t>와 토론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RPr="00E724E6" w:rsidTr="00893ADE">
        <w:trPr>
          <w:trHeight w:val="460"/>
        </w:trPr>
        <w:tc>
          <w:tcPr>
            <w:tcW w:w="1809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17:10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17:15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1일 마무리</w:t>
            </w:r>
          </w:p>
        </w:tc>
        <w:tc>
          <w:tcPr>
            <w:tcW w:w="2478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B018E6" w:rsidRPr="00E724E6" w:rsidRDefault="003C412B" w:rsidP="00E724E6">
      <w:pPr>
        <w:pStyle w:val="a3"/>
        <w:numPr>
          <w:ilvl w:val="0"/>
          <w:numId w:val="1"/>
        </w:numPr>
        <w:spacing w:line="480" w:lineRule="auto"/>
        <w:ind w:leftChars="0"/>
        <w:rPr>
          <w:rFonts w:ascii="Candara" w:eastAsia="Arial Unicode MS" w:hAnsi="Candara" w:cs="Arial Unicode MS"/>
          <w:sz w:val="22"/>
        </w:rPr>
      </w:pPr>
      <w:r>
        <w:rPr>
          <w:rFonts w:ascii="Candara" w:eastAsia="Arial Unicode MS" w:hAnsi="Candara" w:cs="Arial Unicode MS" w:hint="eastAsia"/>
          <w:sz w:val="22"/>
        </w:rPr>
        <w:t>참가자</w:t>
      </w:r>
      <w:r>
        <w:rPr>
          <w:rFonts w:ascii="Candara" w:eastAsia="Arial Unicode MS" w:hAnsi="Candara" w:cs="Arial Unicode MS" w:hint="eastAsia"/>
          <w:sz w:val="22"/>
        </w:rPr>
        <w:t xml:space="preserve">: </w:t>
      </w:r>
      <w:r>
        <w:rPr>
          <w:rFonts w:ascii="Candara" w:eastAsia="Arial Unicode MS" w:hAnsi="Candara" w:cs="Arial Unicode MS" w:hint="eastAsia"/>
          <w:sz w:val="22"/>
        </w:rPr>
        <w:t>다문화가족지원센터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실무자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외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결혼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이주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서비스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제공자</w:t>
      </w:r>
      <w:r>
        <w:rPr>
          <w:rFonts w:ascii="Candara" w:eastAsia="Arial Unicode MS" w:hAnsi="Candara" w:cs="Arial Unicode MS" w:hint="eastAsia"/>
          <w:sz w:val="22"/>
        </w:rPr>
        <w:t xml:space="preserve"> </w:t>
      </w:r>
      <w:r>
        <w:rPr>
          <w:rFonts w:ascii="Candara" w:eastAsia="Arial Unicode MS" w:hAnsi="Candara" w:cs="Arial Unicode MS" w:hint="eastAsia"/>
          <w:sz w:val="22"/>
        </w:rPr>
        <w:t>등</w:t>
      </w:r>
    </w:p>
    <w:p w:rsidR="003B33AC" w:rsidRPr="00E724E6" w:rsidRDefault="003C412B" w:rsidP="00E724E6">
      <w:pPr>
        <w:pStyle w:val="a3"/>
        <w:numPr>
          <w:ilvl w:val="0"/>
          <w:numId w:val="1"/>
        </w:numPr>
        <w:spacing w:line="480" w:lineRule="auto"/>
        <w:ind w:leftChars="0"/>
        <w:rPr>
          <w:rFonts w:ascii="Candara" w:eastAsia="Arial Unicode MS" w:hAnsi="Candara" w:cs="Arial Unicode MS"/>
          <w:sz w:val="22"/>
        </w:rPr>
      </w:pPr>
      <w:r>
        <w:rPr>
          <w:rFonts w:ascii="Candara" w:eastAsia="Arial Unicode MS" w:hAnsi="Candara" w:cs="Arial Unicode MS" w:hint="eastAsia"/>
          <w:sz w:val="22"/>
        </w:rPr>
        <w:t>프로그램</w:t>
      </w:r>
    </w:p>
    <w:p w:rsidR="003B33AC" w:rsidRDefault="003B33AC">
      <w:pPr>
        <w:widowControl/>
        <w:wordWrap/>
        <w:autoSpaceDE/>
        <w:autoSpaceDN/>
      </w:pPr>
      <w:r>
        <w:br w:type="page"/>
      </w:r>
    </w:p>
    <w:tbl>
      <w:tblPr>
        <w:tblStyle w:val="a4"/>
        <w:tblpPr w:leftFromText="142" w:rightFromText="142" w:vertAnchor="page" w:horzAnchor="margin" w:tblpXSpec="right" w:tblpY="2176"/>
        <w:tblW w:w="0" w:type="auto"/>
        <w:tblLook w:val="04A0"/>
      </w:tblPr>
      <w:tblGrid>
        <w:gridCol w:w="1951"/>
        <w:gridCol w:w="4536"/>
        <w:gridCol w:w="2493"/>
      </w:tblGrid>
      <w:tr w:rsidR="003B33AC" w:rsidTr="00893ADE">
        <w:trPr>
          <w:trHeight w:val="441"/>
        </w:trPr>
        <w:tc>
          <w:tcPr>
            <w:tcW w:w="1951" w:type="dxa"/>
          </w:tcPr>
          <w:p w:rsidR="003B33AC" w:rsidRPr="00E724E6" w:rsidRDefault="003B33AC" w:rsidP="00044229">
            <w:pPr>
              <w:ind w:left="0" w:firstLine="0"/>
              <w:rPr>
                <w:rFonts w:ascii="Arial Unicode MS" w:eastAsia="Arial Unicode MS" w:hAnsi="Arial Unicode MS" w:cs="Arial Unicode MS"/>
                <w:b/>
              </w:rPr>
            </w:pPr>
            <w:r w:rsidRPr="00E724E6">
              <w:rPr>
                <w:rFonts w:ascii="Arial Unicode MS" w:eastAsia="Arial Unicode MS" w:hAnsi="Arial Unicode MS" w:cs="Arial Unicode MS" w:hint="eastAsia"/>
                <w:b/>
              </w:rPr>
              <w:lastRenderedPageBreak/>
              <w:t>&lt;2</w:t>
            </w:r>
            <w:r w:rsidR="00044229">
              <w:rPr>
                <w:rFonts w:ascii="Arial Unicode MS" w:eastAsia="Arial Unicode MS" w:hAnsi="Arial Unicode MS" w:cs="Arial Unicode MS" w:hint="eastAsia"/>
                <w:b/>
              </w:rPr>
              <w:t>일</w:t>
            </w:r>
            <w:r w:rsidRPr="00E724E6">
              <w:rPr>
                <w:rFonts w:ascii="Arial Unicode MS" w:eastAsia="Arial Unicode MS" w:hAnsi="Arial Unicode MS" w:cs="Arial Unicode MS" w:hint="eastAsia"/>
                <w:b/>
              </w:rPr>
              <w:t>&gt;</w:t>
            </w:r>
          </w:p>
        </w:tc>
        <w:tc>
          <w:tcPr>
            <w:tcW w:w="4536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3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Tr="00893ADE">
        <w:trPr>
          <w:trHeight w:val="441"/>
        </w:trPr>
        <w:tc>
          <w:tcPr>
            <w:tcW w:w="1951" w:type="dxa"/>
          </w:tcPr>
          <w:p w:rsidR="003B33AC" w:rsidRPr="00E724E6" w:rsidRDefault="003B33AC" w:rsidP="00EE6AE1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10:00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1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>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0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>0</w:t>
            </w:r>
          </w:p>
        </w:tc>
        <w:tc>
          <w:tcPr>
            <w:tcW w:w="4536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&lt;Session 4&gt;</w:t>
            </w:r>
          </w:p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한국의 결혼이주 서비스 지원 체계</w:t>
            </w:r>
          </w:p>
          <w:p w:rsidR="00EE6AE1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- 국가 차원</w:t>
            </w:r>
          </w:p>
          <w:p w:rsidR="00EE6AE1" w:rsidRPr="00E724E6" w:rsidRDefault="00EE6AE1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- </w:t>
            </w:r>
            <w:r w:rsidR="00044229">
              <w:rPr>
                <w:rFonts w:ascii="Arial Unicode MS" w:eastAsia="Arial Unicode MS" w:hAnsi="Arial Unicode MS" w:cs="Arial Unicode MS" w:hint="eastAsia"/>
              </w:rPr>
              <w:t>지역 차원</w:t>
            </w:r>
          </w:p>
        </w:tc>
        <w:tc>
          <w:tcPr>
            <w:tcW w:w="2493" w:type="dxa"/>
          </w:tcPr>
          <w:p w:rsidR="00EE6AE1" w:rsidRPr="00E724E6" w:rsidRDefault="00EE6AE1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  <w:p w:rsidR="00EE6AE1" w:rsidRPr="00E724E6" w:rsidRDefault="00EE6AE1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- </w:t>
            </w:r>
            <w:r w:rsidR="00044229">
              <w:rPr>
                <w:rFonts w:ascii="Arial Unicode MS" w:eastAsia="Arial Unicode MS" w:hAnsi="Arial Unicode MS" w:cs="Arial Unicode MS" w:hint="eastAsia"/>
              </w:rPr>
              <w:t>강복정 부장(전국다문화가족사업지원단)</w:t>
            </w:r>
          </w:p>
          <w:p w:rsidR="003B33AC" w:rsidRPr="00E724E6" w:rsidRDefault="00EE6AE1" w:rsidP="00EE6AE1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- </w:t>
            </w:r>
            <w:r w:rsidR="00044229">
              <w:rPr>
                <w:rFonts w:ascii="Arial Unicode MS" w:eastAsia="Arial Unicode MS" w:hAnsi="Arial Unicode MS" w:cs="Arial Unicode MS" w:hint="eastAsia"/>
              </w:rPr>
              <w:t>지역 센터</w:t>
            </w:r>
          </w:p>
        </w:tc>
      </w:tr>
      <w:tr w:rsidR="003B33AC" w:rsidTr="00893ADE">
        <w:trPr>
          <w:trHeight w:val="422"/>
        </w:trPr>
        <w:tc>
          <w:tcPr>
            <w:tcW w:w="1951" w:type="dxa"/>
          </w:tcPr>
          <w:p w:rsidR="003B33AC" w:rsidRPr="00E724E6" w:rsidRDefault="003B33AC" w:rsidP="00EE6AE1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1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1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>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0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11: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15</w:t>
            </w:r>
          </w:p>
        </w:tc>
        <w:tc>
          <w:tcPr>
            <w:tcW w:w="4536" w:type="dxa"/>
          </w:tcPr>
          <w:p w:rsidR="003B33AC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휴식</w:t>
            </w:r>
          </w:p>
        </w:tc>
        <w:tc>
          <w:tcPr>
            <w:tcW w:w="2493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Tr="00893ADE">
        <w:trPr>
          <w:trHeight w:val="441"/>
        </w:trPr>
        <w:tc>
          <w:tcPr>
            <w:tcW w:w="1951" w:type="dxa"/>
          </w:tcPr>
          <w:p w:rsidR="003B33AC" w:rsidRPr="00E724E6" w:rsidRDefault="003B33AC" w:rsidP="00EE6AE1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11: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15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12: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3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>0</w:t>
            </w:r>
          </w:p>
        </w:tc>
        <w:tc>
          <w:tcPr>
            <w:tcW w:w="4536" w:type="dxa"/>
          </w:tcPr>
          <w:p w:rsidR="00EE6AE1" w:rsidRPr="00E724E6" w:rsidRDefault="00044229" w:rsidP="00EE6AE1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Q&amp;A와 토론</w:t>
            </w:r>
          </w:p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3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  <w:tr w:rsidR="003B33AC" w:rsidTr="00893ADE">
        <w:trPr>
          <w:trHeight w:val="460"/>
        </w:trPr>
        <w:tc>
          <w:tcPr>
            <w:tcW w:w="1951" w:type="dxa"/>
          </w:tcPr>
          <w:p w:rsidR="003B33AC" w:rsidRPr="00E724E6" w:rsidRDefault="003B33AC" w:rsidP="00EE6AE1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12: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3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0 </w:t>
            </w:r>
            <w:r w:rsidRPr="00E724E6">
              <w:rPr>
                <w:rFonts w:ascii="Arial Unicode MS" w:eastAsia="Arial Unicode MS" w:hAnsi="Arial Unicode MS" w:cs="Arial Unicode MS"/>
              </w:rPr>
              <w:t>–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 xml:space="preserve"> 1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2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>:</w:t>
            </w:r>
            <w:r w:rsidR="00EE6AE1" w:rsidRPr="00E724E6">
              <w:rPr>
                <w:rFonts w:ascii="Arial Unicode MS" w:eastAsia="Arial Unicode MS" w:hAnsi="Arial Unicode MS" w:cs="Arial Unicode MS" w:hint="eastAsia"/>
              </w:rPr>
              <w:t>45</w:t>
            </w:r>
          </w:p>
        </w:tc>
        <w:tc>
          <w:tcPr>
            <w:tcW w:w="4536" w:type="dxa"/>
          </w:tcPr>
          <w:p w:rsidR="003B33AC" w:rsidRPr="00E724E6" w:rsidRDefault="00EE6AE1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 w:rsidRPr="00E724E6">
              <w:rPr>
                <w:rFonts w:ascii="Arial Unicode MS" w:eastAsia="Arial Unicode MS" w:hAnsi="Arial Unicode MS" w:cs="Arial Unicode MS" w:hint="eastAsia"/>
              </w:rPr>
              <w:t>&lt;</w:t>
            </w:r>
            <w:r w:rsidR="00044229">
              <w:rPr>
                <w:rFonts w:ascii="Arial Unicode MS" w:eastAsia="Arial Unicode MS" w:hAnsi="Arial Unicode MS" w:cs="Arial Unicode MS" w:hint="eastAsia"/>
              </w:rPr>
              <w:t>폐회</w:t>
            </w:r>
            <w:r w:rsidRPr="00E724E6">
              <w:rPr>
                <w:rFonts w:ascii="Arial Unicode MS" w:eastAsia="Arial Unicode MS" w:hAnsi="Arial Unicode MS" w:cs="Arial Unicode MS" w:hint="eastAsia"/>
              </w:rPr>
              <w:t>&gt;</w:t>
            </w:r>
          </w:p>
          <w:p w:rsidR="00EE6AE1" w:rsidRPr="00E724E6" w:rsidRDefault="00044229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마무리</w:t>
            </w:r>
          </w:p>
        </w:tc>
        <w:tc>
          <w:tcPr>
            <w:tcW w:w="2493" w:type="dxa"/>
          </w:tcPr>
          <w:p w:rsidR="003B33AC" w:rsidRPr="00E724E6" w:rsidRDefault="003B33AC" w:rsidP="003B33AC">
            <w:pPr>
              <w:ind w:left="0" w:firstLine="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3B33AC" w:rsidRDefault="003B33AC" w:rsidP="003B33AC">
      <w:pPr>
        <w:spacing w:line="360" w:lineRule="auto"/>
        <w:ind w:left="0" w:firstLine="0"/>
      </w:pPr>
    </w:p>
    <w:p w:rsidR="003B33AC" w:rsidRPr="00B018E6" w:rsidRDefault="003B33AC" w:rsidP="003B33AC">
      <w:pPr>
        <w:spacing w:line="360" w:lineRule="auto"/>
        <w:ind w:left="0" w:firstLine="0"/>
      </w:pPr>
    </w:p>
    <w:sectPr w:rsidR="003B33AC" w:rsidRPr="00B018E6" w:rsidSect="005B6ADB">
      <w:headerReference w:type="default" r:id="rId7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4BB" w:rsidRDefault="00BB24BB" w:rsidP="00EE6AE1">
      <w:r>
        <w:separator/>
      </w:r>
    </w:p>
  </w:endnote>
  <w:endnote w:type="continuationSeparator" w:id="1">
    <w:p w:rsidR="00BB24BB" w:rsidRDefault="00BB24BB" w:rsidP="00EE6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4BB" w:rsidRDefault="00BB24BB" w:rsidP="00EE6AE1">
      <w:r>
        <w:separator/>
      </w:r>
    </w:p>
  </w:footnote>
  <w:footnote w:type="continuationSeparator" w:id="1">
    <w:p w:rsidR="00BB24BB" w:rsidRDefault="00BB24BB" w:rsidP="00EE6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DB" w:rsidRDefault="005B6ADB" w:rsidP="005B6ADB">
    <w:pPr>
      <w:pStyle w:val="a5"/>
      <w:jc w:val="center"/>
    </w:pPr>
    <w:r>
      <w:rPr>
        <w:noProof/>
      </w:rPr>
      <w:drawing>
        <wp:inline distT="0" distB="0" distL="0" distR="0">
          <wp:extent cx="3514725" cy="685800"/>
          <wp:effectExtent l="19050" t="0" r="9525" b="0"/>
          <wp:docPr id="3" name="그림 3" descr="\\192.168.100.14\iomfolder\로고\크기변환_연구원 로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14\iomfolder\로고\크기변환_연구원 로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7D69"/>
    <w:multiLevelType w:val="hybridMultilevel"/>
    <w:tmpl w:val="DF36C0DE"/>
    <w:lvl w:ilvl="0" w:tplc="D56C33C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70" w:hanging="400"/>
      </w:pPr>
    </w:lvl>
    <w:lvl w:ilvl="2" w:tplc="0409001B" w:tentative="1">
      <w:start w:val="1"/>
      <w:numFmt w:val="lowerRoman"/>
      <w:lvlText w:val="%3."/>
      <w:lvlJc w:val="right"/>
      <w:pPr>
        <w:ind w:left="1370" w:hanging="400"/>
      </w:pPr>
    </w:lvl>
    <w:lvl w:ilvl="3" w:tplc="0409000F" w:tentative="1">
      <w:start w:val="1"/>
      <w:numFmt w:val="decimal"/>
      <w:lvlText w:val="%4."/>
      <w:lvlJc w:val="left"/>
      <w:pPr>
        <w:ind w:left="1770" w:hanging="400"/>
      </w:pPr>
    </w:lvl>
    <w:lvl w:ilvl="4" w:tplc="04090019" w:tentative="1">
      <w:start w:val="1"/>
      <w:numFmt w:val="upperLetter"/>
      <w:lvlText w:val="%5."/>
      <w:lvlJc w:val="left"/>
      <w:pPr>
        <w:ind w:left="2170" w:hanging="400"/>
      </w:pPr>
    </w:lvl>
    <w:lvl w:ilvl="5" w:tplc="0409001B" w:tentative="1">
      <w:start w:val="1"/>
      <w:numFmt w:val="lowerRoman"/>
      <w:lvlText w:val="%6."/>
      <w:lvlJc w:val="right"/>
      <w:pPr>
        <w:ind w:left="2570" w:hanging="400"/>
      </w:pPr>
    </w:lvl>
    <w:lvl w:ilvl="6" w:tplc="0409000F" w:tentative="1">
      <w:start w:val="1"/>
      <w:numFmt w:val="decimal"/>
      <w:lvlText w:val="%7."/>
      <w:lvlJc w:val="left"/>
      <w:pPr>
        <w:ind w:left="2970" w:hanging="400"/>
      </w:pPr>
    </w:lvl>
    <w:lvl w:ilvl="7" w:tplc="04090019" w:tentative="1">
      <w:start w:val="1"/>
      <w:numFmt w:val="upperLetter"/>
      <w:lvlText w:val="%8."/>
      <w:lvlJc w:val="left"/>
      <w:pPr>
        <w:ind w:left="3370" w:hanging="400"/>
      </w:pPr>
    </w:lvl>
    <w:lvl w:ilvl="8" w:tplc="0409001B" w:tentative="1">
      <w:start w:val="1"/>
      <w:numFmt w:val="lowerRoman"/>
      <w:lvlText w:val="%9."/>
      <w:lvlJc w:val="right"/>
      <w:pPr>
        <w:ind w:left="377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8E6"/>
    <w:rsid w:val="000137AD"/>
    <w:rsid w:val="00023802"/>
    <w:rsid w:val="00044229"/>
    <w:rsid w:val="000465EF"/>
    <w:rsid w:val="00071E11"/>
    <w:rsid w:val="00083F57"/>
    <w:rsid w:val="000D421D"/>
    <w:rsid w:val="00133E57"/>
    <w:rsid w:val="002B6BDA"/>
    <w:rsid w:val="003B33AC"/>
    <w:rsid w:val="003C412B"/>
    <w:rsid w:val="00413B2C"/>
    <w:rsid w:val="00465B18"/>
    <w:rsid w:val="00476486"/>
    <w:rsid w:val="004B6CC1"/>
    <w:rsid w:val="004C268F"/>
    <w:rsid w:val="00533D46"/>
    <w:rsid w:val="005B6ADB"/>
    <w:rsid w:val="005F6A52"/>
    <w:rsid w:val="00627A39"/>
    <w:rsid w:val="006C0EAD"/>
    <w:rsid w:val="006C15AE"/>
    <w:rsid w:val="00793043"/>
    <w:rsid w:val="00893ADE"/>
    <w:rsid w:val="00924B85"/>
    <w:rsid w:val="00934719"/>
    <w:rsid w:val="0093473D"/>
    <w:rsid w:val="00A10232"/>
    <w:rsid w:val="00A360A3"/>
    <w:rsid w:val="00AF75DD"/>
    <w:rsid w:val="00B018E6"/>
    <w:rsid w:val="00B36B05"/>
    <w:rsid w:val="00B621AC"/>
    <w:rsid w:val="00BA2780"/>
    <w:rsid w:val="00BB24BB"/>
    <w:rsid w:val="00BC43CA"/>
    <w:rsid w:val="00D7391D"/>
    <w:rsid w:val="00E608A6"/>
    <w:rsid w:val="00E724E6"/>
    <w:rsid w:val="00EA01CD"/>
    <w:rsid w:val="00EE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1412" w:hanging="12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E6"/>
    <w:pPr>
      <w:ind w:leftChars="400" w:left="800"/>
    </w:pPr>
  </w:style>
  <w:style w:type="table" w:styleId="a4">
    <w:name w:val="Table Grid"/>
    <w:basedOn w:val="a1"/>
    <w:uiPriority w:val="59"/>
    <w:rsid w:val="003B33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E6A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E6AE1"/>
  </w:style>
  <w:style w:type="paragraph" w:styleId="a6">
    <w:name w:val="footer"/>
    <w:basedOn w:val="a"/>
    <w:link w:val="Char0"/>
    <w:uiPriority w:val="99"/>
    <w:semiHidden/>
    <w:unhideWhenUsed/>
    <w:rsid w:val="00EE6A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E6AE1"/>
  </w:style>
  <w:style w:type="paragraph" w:styleId="a7">
    <w:name w:val="Balloon Text"/>
    <w:basedOn w:val="a"/>
    <w:link w:val="Char1"/>
    <w:uiPriority w:val="99"/>
    <w:semiHidden/>
    <w:unhideWhenUsed/>
    <w:rsid w:val="005B6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B6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Ahrham Yeon</dc:creator>
  <cp:keywords/>
  <dc:description/>
  <cp:lastModifiedBy>Ahrham Yeon</cp:lastModifiedBy>
  <cp:revision>5</cp:revision>
  <cp:lastPrinted>2010-12-27T08:00:00Z</cp:lastPrinted>
  <dcterms:created xsi:type="dcterms:W3CDTF">2011-01-10T13:06:00Z</dcterms:created>
  <dcterms:modified xsi:type="dcterms:W3CDTF">2011-01-17T07:37:00Z</dcterms:modified>
</cp:coreProperties>
</file>